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6CA" w:rsidRDefault="009F26CA" w:rsidP="009F26CA">
      <w:pPr>
        <w:jc w:val="center"/>
        <w:rPr>
          <w:b/>
          <w:sz w:val="28"/>
          <w:szCs w:val="28"/>
        </w:rPr>
      </w:pPr>
    </w:p>
    <w:p w:rsidR="009F26CA" w:rsidRDefault="009F26CA" w:rsidP="009F26CA">
      <w:pPr>
        <w:jc w:val="center"/>
        <w:rPr>
          <w:b/>
          <w:sz w:val="28"/>
          <w:szCs w:val="28"/>
        </w:rPr>
      </w:pPr>
    </w:p>
    <w:p w:rsidR="009F26CA" w:rsidRDefault="009F26CA" w:rsidP="009F26CA">
      <w:pPr>
        <w:jc w:val="center"/>
        <w:rPr>
          <w:b/>
          <w:sz w:val="28"/>
          <w:szCs w:val="28"/>
        </w:rPr>
      </w:pPr>
    </w:p>
    <w:p w:rsidR="009F26CA" w:rsidRDefault="009F26CA" w:rsidP="009F26CA">
      <w:pPr>
        <w:jc w:val="center"/>
        <w:rPr>
          <w:b/>
          <w:sz w:val="28"/>
          <w:szCs w:val="28"/>
        </w:rPr>
      </w:pPr>
    </w:p>
    <w:p w:rsidR="006A7122" w:rsidRDefault="006A7122" w:rsidP="009F26CA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9F26CA" w:rsidRDefault="009F26CA" w:rsidP="009F26CA">
      <w:pPr>
        <w:jc w:val="center"/>
        <w:rPr>
          <w:b/>
          <w:sz w:val="28"/>
          <w:szCs w:val="28"/>
        </w:rPr>
      </w:pPr>
    </w:p>
    <w:p w:rsidR="009F26CA" w:rsidRDefault="009F26CA" w:rsidP="009F26CA">
      <w:pPr>
        <w:jc w:val="center"/>
        <w:rPr>
          <w:b/>
          <w:sz w:val="28"/>
          <w:szCs w:val="28"/>
        </w:rPr>
      </w:pPr>
    </w:p>
    <w:p w:rsidR="009F26CA" w:rsidRDefault="009F26CA" w:rsidP="009F26CA">
      <w:pPr>
        <w:jc w:val="center"/>
        <w:rPr>
          <w:b/>
          <w:sz w:val="28"/>
          <w:szCs w:val="28"/>
        </w:rPr>
      </w:pPr>
    </w:p>
    <w:p w:rsidR="009F26CA" w:rsidRDefault="009F26CA" w:rsidP="009F26CA">
      <w:pPr>
        <w:jc w:val="center"/>
        <w:rPr>
          <w:b/>
          <w:sz w:val="28"/>
          <w:szCs w:val="28"/>
        </w:rPr>
      </w:pPr>
    </w:p>
    <w:p w:rsidR="0006720E" w:rsidRPr="00CD35D9" w:rsidRDefault="00F05C69" w:rsidP="0006720E">
      <w:pPr>
        <w:jc w:val="center"/>
        <w:rPr>
          <w:b/>
          <w:sz w:val="28"/>
          <w:szCs w:val="28"/>
          <w:lang w:val="kk-KZ"/>
        </w:rPr>
      </w:pPr>
      <w:r w:rsidRPr="00CD35D9">
        <w:rPr>
          <w:b/>
          <w:sz w:val="28"/>
          <w:szCs w:val="28"/>
          <w:lang w:val="kk-KZ"/>
        </w:rPr>
        <w:t xml:space="preserve">Еуразиялық экономикалық одаққа мүше болып табылмайтын </w:t>
      </w:r>
      <w:r w:rsidR="0006720E" w:rsidRPr="00CD35D9">
        <w:rPr>
          <w:b/>
          <w:sz w:val="28"/>
          <w:szCs w:val="28"/>
          <w:lang w:val="kk-KZ"/>
        </w:rPr>
        <w:t xml:space="preserve">мемлекеттердің аумағынан импортталатын акцизделетін тауарларға акциздер төлеу </w:t>
      </w:r>
      <w:r w:rsidRPr="00CD35D9">
        <w:rPr>
          <w:b/>
          <w:sz w:val="28"/>
          <w:szCs w:val="28"/>
          <w:lang w:val="kk-KZ"/>
        </w:rPr>
        <w:t>Қағидаларын бекіту туралы</w:t>
      </w:r>
      <w:r w:rsidRPr="00CD35D9">
        <w:rPr>
          <w:b/>
          <w:sz w:val="28"/>
          <w:szCs w:val="28"/>
          <w:lang w:val="kk-KZ"/>
        </w:rPr>
        <w:br/>
      </w:r>
    </w:p>
    <w:p w:rsidR="0006720E" w:rsidRPr="00CD35D9" w:rsidRDefault="0006720E" w:rsidP="0006720E">
      <w:pPr>
        <w:jc w:val="center"/>
        <w:rPr>
          <w:b/>
          <w:sz w:val="28"/>
          <w:szCs w:val="28"/>
          <w:lang w:val="kk-KZ"/>
        </w:rPr>
      </w:pPr>
    </w:p>
    <w:p w:rsidR="0006720E" w:rsidRPr="00CD35D9" w:rsidRDefault="00F05C69" w:rsidP="0006720E">
      <w:pPr>
        <w:ind w:firstLine="720"/>
        <w:jc w:val="both"/>
        <w:rPr>
          <w:b/>
          <w:sz w:val="28"/>
          <w:szCs w:val="28"/>
          <w:lang w:val="kk-KZ"/>
        </w:rPr>
      </w:pPr>
      <w:r w:rsidRPr="00CD35D9">
        <w:rPr>
          <w:sz w:val="28"/>
          <w:szCs w:val="28"/>
          <w:lang w:val="kk-KZ"/>
        </w:rPr>
        <w:t>Қазақстан Республикасы Салық кодексінің 553 бабыны</w:t>
      </w:r>
      <w:r w:rsidR="0006720E" w:rsidRPr="00CD35D9">
        <w:rPr>
          <w:sz w:val="28"/>
          <w:szCs w:val="28"/>
          <w:lang w:val="kk-KZ"/>
        </w:rPr>
        <w:t xml:space="preserve">ң 1 тармағына сәйкес </w:t>
      </w:r>
      <w:r w:rsidR="0006720E" w:rsidRPr="00CD35D9">
        <w:rPr>
          <w:b/>
          <w:sz w:val="28"/>
          <w:szCs w:val="28"/>
          <w:lang w:val="kk-KZ"/>
        </w:rPr>
        <w:t>БҰЙЫРАМЫН:</w:t>
      </w:r>
    </w:p>
    <w:p w:rsidR="0006720E" w:rsidRPr="00CD35D9" w:rsidRDefault="00F05C69" w:rsidP="0006720E">
      <w:pPr>
        <w:ind w:firstLine="720"/>
        <w:jc w:val="both"/>
        <w:rPr>
          <w:sz w:val="28"/>
          <w:szCs w:val="28"/>
          <w:lang w:val="kk-KZ"/>
        </w:rPr>
      </w:pPr>
      <w:r w:rsidRPr="00CD35D9">
        <w:rPr>
          <w:sz w:val="28"/>
          <w:szCs w:val="28"/>
          <w:lang w:val="kk-KZ"/>
        </w:rPr>
        <w:t>1.    Қоса беріліп отырған Еуразиялық экономикалық одаққа мүше болып табылмайтын мемлекеттерден Қазақстан Республикасының аумағына әкелінетін акцизделетін тауарларға акцизд</w:t>
      </w:r>
      <w:r w:rsidR="0006720E" w:rsidRPr="00CD35D9">
        <w:rPr>
          <w:sz w:val="28"/>
          <w:szCs w:val="28"/>
          <w:lang w:val="kk-KZ"/>
        </w:rPr>
        <w:t>ер төлеу қағидалары бекітілсін.</w:t>
      </w:r>
    </w:p>
    <w:p w:rsidR="0006720E" w:rsidRPr="00CD35D9" w:rsidRDefault="00F05C69" w:rsidP="0006720E">
      <w:pPr>
        <w:ind w:firstLine="720"/>
        <w:jc w:val="both"/>
        <w:rPr>
          <w:sz w:val="28"/>
          <w:szCs w:val="28"/>
          <w:lang w:val="kk-KZ"/>
        </w:rPr>
      </w:pPr>
      <w:r w:rsidRPr="00CD35D9">
        <w:rPr>
          <w:sz w:val="28"/>
          <w:szCs w:val="28"/>
          <w:lang w:val="kk-KZ"/>
        </w:rPr>
        <w:t>2. Қазақстан Республикасы Қаржы министрлігінің Мемлекеттік кірістер комитеті Қазақстан Республикасының заңн</w:t>
      </w:r>
      <w:r w:rsidR="0006720E" w:rsidRPr="00CD35D9">
        <w:rPr>
          <w:sz w:val="28"/>
          <w:szCs w:val="28"/>
          <w:lang w:val="kk-KZ"/>
        </w:rPr>
        <w:t>амасында белгіленген тәртіппен:</w:t>
      </w:r>
    </w:p>
    <w:p w:rsidR="0006720E" w:rsidRPr="00CD35D9" w:rsidRDefault="00F05C69" w:rsidP="0006720E">
      <w:pPr>
        <w:ind w:firstLine="720"/>
        <w:jc w:val="both"/>
        <w:rPr>
          <w:sz w:val="28"/>
          <w:szCs w:val="28"/>
          <w:lang w:val="kk-KZ"/>
        </w:rPr>
      </w:pPr>
      <w:r w:rsidRPr="00CD35D9">
        <w:rPr>
          <w:sz w:val="28"/>
          <w:szCs w:val="28"/>
          <w:lang w:val="kk-KZ"/>
        </w:rPr>
        <w:t>1) Осы бұйрықтың Қазақстан Республикасының Әділет минис</w:t>
      </w:r>
      <w:r w:rsidR="0006720E" w:rsidRPr="00CD35D9">
        <w:rPr>
          <w:sz w:val="28"/>
          <w:szCs w:val="28"/>
          <w:lang w:val="kk-KZ"/>
        </w:rPr>
        <w:t>трлігінде мемлекеттік тіркелуі;</w:t>
      </w:r>
    </w:p>
    <w:p w:rsidR="0006720E" w:rsidRPr="00CD35D9" w:rsidRDefault="00F05C69" w:rsidP="0006720E">
      <w:pPr>
        <w:ind w:firstLine="720"/>
        <w:jc w:val="both"/>
        <w:rPr>
          <w:sz w:val="28"/>
          <w:szCs w:val="28"/>
          <w:lang w:val="kk-KZ"/>
        </w:rPr>
      </w:pPr>
      <w:r w:rsidRPr="00CD35D9">
        <w:rPr>
          <w:sz w:val="28"/>
          <w:szCs w:val="28"/>
          <w:lang w:val="kk-KZ"/>
        </w:rPr>
        <w:t>2) Осы бұйрық ресми жарияланғаннан кейін оны Қазақстан Республикасы Қаржы министрлігінің интерне</w:t>
      </w:r>
      <w:r w:rsidR="0006720E" w:rsidRPr="00CD35D9">
        <w:rPr>
          <w:sz w:val="28"/>
          <w:szCs w:val="28"/>
          <w:lang w:val="kk-KZ"/>
        </w:rPr>
        <w:t>т-ресурсында орналастыруды;</w:t>
      </w:r>
    </w:p>
    <w:p w:rsidR="0006720E" w:rsidRPr="00CD35D9" w:rsidRDefault="00F05C69" w:rsidP="0006720E">
      <w:pPr>
        <w:ind w:firstLine="720"/>
        <w:jc w:val="both"/>
        <w:rPr>
          <w:sz w:val="28"/>
          <w:szCs w:val="28"/>
          <w:lang w:val="kk-KZ"/>
        </w:rPr>
      </w:pPr>
      <w:r w:rsidRPr="00CD35D9">
        <w:rPr>
          <w:sz w:val="28"/>
          <w:szCs w:val="28"/>
          <w:lang w:val="kk-KZ"/>
        </w:rPr>
        <w:t>3) Қазақстан Республикасының Әділет министрлігінде бірлескен бұйрық мемлекеттік тіркелгеннен кейін он жұмыс күні ішінде Қазақстан Республикасы Қаржы министрлігінің Заң қызметі департаментіне осы тармақтың 1) және 2) тармақшаларында көзделген іс-шаралардың орындалуы туралы мәлімет</w:t>
      </w:r>
      <w:r w:rsidR="0006720E" w:rsidRPr="00CD35D9">
        <w:rPr>
          <w:sz w:val="28"/>
          <w:szCs w:val="28"/>
          <w:lang w:val="kk-KZ"/>
        </w:rPr>
        <w:t>терді ұсынуды қамтамасыз етсін.</w:t>
      </w:r>
    </w:p>
    <w:p w:rsidR="0006720E" w:rsidRPr="00CD35D9" w:rsidRDefault="00F05C69" w:rsidP="0006720E">
      <w:pPr>
        <w:ind w:firstLine="720"/>
        <w:jc w:val="both"/>
        <w:rPr>
          <w:sz w:val="28"/>
          <w:szCs w:val="28"/>
          <w:lang w:val="kk-KZ"/>
        </w:rPr>
      </w:pPr>
      <w:r w:rsidRPr="00CD35D9">
        <w:rPr>
          <w:sz w:val="28"/>
          <w:szCs w:val="28"/>
          <w:lang w:val="kk-KZ"/>
        </w:rPr>
        <w:t>4. Осы бұйрық 2026 жылғы 1 қаңтардан ба</w:t>
      </w:r>
      <w:r w:rsidR="0006720E" w:rsidRPr="00CD35D9">
        <w:rPr>
          <w:sz w:val="28"/>
          <w:szCs w:val="28"/>
          <w:lang w:val="kk-KZ"/>
        </w:rPr>
        <w:t>стап қолданысқа енгізіледі және</w:t>
      </w:r>
    </w:p>
    <w:p w:rsidR="0006720E" w:rsidRPr="00CD35D9" w:rsidRDefault="0006720E" w:rsidP="0006720E">
      <w:pPr>
        <w:ind w:firstLine="720"/>
        <w:jc w:val="both"/>
        <w:rPr>
          <w:sz w:val="28"/>
          <w:szCs w:val="28"/>
          <w:lang w:val="kk-KZ"/>
        </w:rPr>
      </w:pPr>
      <w:r w:rsidRPr="00CD35D9">
        <w:rPr>
          <w:sz w:val="28"/>
          <w:szCs w:val="28"/>
          <w:lang w:val="kk-KZ"/>
        </w:rPr>
        <w:t>ресми жариялануға тиіс.</w:t>
      </w:r>
    </w:p>
    <w:p w:rsidR="0006720E" w:rsidRPr="00CD35D9" w:rsidRDefault="0006720E" w:rsidP="0006720E">
      <w:pPr>
        <w:ind w:firstLine="720"/>
        <w:jc w:val="both"/>
        <w:rPr>
          <w:sz w:val="28"/>
          <w:szCs w:val="28"/>
          <w:lang w:val="kk-KZ"/>
        </w:rPr>
      </w:pPr>
    </w:p>
    <w:p w:rsidR="0006720E" w:rsidRPr="00CD35D9" w:rsidRDefault="0006720E" w:rsidP="0006720E">
      <w:pPr>
        <w:ind w:firstLine="720"/>
        <w:jc w:val="both"/>
        <w:rPr>
          <w:sz w:val="28"/>
          <w:szCs w:val="28"/>
          <w:lang w:val="kk-KZ"/>
        </w:rPr>
      </w:pPr>
    </w:p>
    <w:p w:rsidR="00F05C69" w:rsidRDefault="0006720E" w:rsidP="006A7122">
      <w:pPr>
        <w:ind w:firstLine="720"/>
        <w:jc w:val="both"/>
      </w:pPr>
      <w:r w:rsidRPr="00CD35D9">
        <w:rPr>
          <w:b/>
          <w:sz w:val="28"/>
          <w:szCs w:val="28"/>
          <w:lang w:val="kk-KZ"/>
        </w:rPr>
        <w:t xml:space="preserve">Лауазымы                                                                 </w:t>
      </w:r>
      <w:r w:rsidR="00F05C69" w:rsidRPr="00CD35D9">
        <w:rPr>
          <w:b/>
          <w:sz w:val="28"/>
          <w:szCs w:val="28"/>
          <w:lang w:val="kk-KZ"/>
        </w:rPr>
        <w:t>ТАӘ</w:t>
      </w:r>
    </w:p>
    <w:sectPr w:rsidR="00F05C6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6CA"/>
    <w:rsid w:val="0006720E"/>
    <w:rsid w:val="00253FE8"/>
    <w:rsid w:val="0027504E"/>
    <w:rsid w:val="006A7122"/>
    <w:rsid w:val="009C054D"/>
    <w:rsid w:val="009F26CA"/>
    <w:rsid w:val="00CD35D9"/>
    <w:rsid w:val="00D272B9"/>
    <w:rsid w:val="00F0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5DFE3"/>
  <w15:chartTrackingRefBased/>
  <w15:docId w15:val="{BD3FEE87-EEFC-4D9A-AE47-78802CD4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6C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F26CA"/>
    <w:pPr>
      <w:spacing w:after="0" w:line="240" w:lineRule="auto"/>
    </w:pPr>
    <w:rPr>
      <w:kern w:val="2"/>
      <w:lang w:val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Джумагулова Жанар Хамитовна</dc:creator>
  <cp:keywords/>
  <dc:description/>
  <cp:lastModifiedBy>Джумагулова Жанар Хамитовна</cp:lastModifiedBy>
  <cp:revision>2</cp:revision>
  <dcterms:created xsi:type="dcterms:W3CDTF">2025-09-16T06:32:00Z</dcterms:created>
  <dcterms:modified xsi:type="dcterms:W3CDTF">2025-09-16T06:32:00Z</dcterms:modified>
</cp:coreProperties>
</file>